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1D" w:rsidRPr="0032691D" w:rsidRDefault="0032691D" w:rsidP="0032691D">
      <w:pPr>
        <w:pStyle w:val="BodyText3"/>
        <w:jc w:val="center"/>
        <w:outlineLvl w:val="1"/>
        <w:rPr>
          <w:rFonts w:ascii="Calibri" w:hAnsi="Calibri" w:cs="Calibri"/>
          <w:sz w:val="32"/>
          <w:szCs w:val="32"/>
        </w:rPr>
      </w:pPr>
      <w:bookmarkStart w:id="0" w:name="_Toc68005330"/>
      <w:r w:rsidRPr="0032691D">
        <w:rPr>
          <w:rFonts w:ascii="Calibri" w:hAnsi="Calibri" w:cs="Calibri"/>
          <w:sz w:val="32"/>
          <w:szCs w:val="32"/>
        </w:rPr>
        <w:t>GRANT AND SCHOLARSHIP OPPORTUNITIES</w:t>
      </w:r>
    </w:p>
    <w:p w:rsidR="0032691D" w:rsidRDefault="0032691D" w:rsidP="0032691D">
      <w:pPr>
        <w:pStyle w:val="BodyText3"/>
        <w:jc w:val="center"/>
        <w:outlineLvl w:val="1"/>
        <w:rPr>
          <w:rFonts w:ascii="Calibri" w:hAnsi="Calibri" w:cs="Calibri"/>
          <w:szCs w:val="24"/>
        </w:rPr>
      </w:pPr>
    </w:p>
    <w:p w:rsidR="0032691D" w:rsidRDefault="0032691D" w:rsidP="0032691D">
      <w:pPr>
        <w:pStyle w:val="BodyText3"/>
        <w:jc w:val="center"/>
        <w:outlineLvl w:val="1"/>
        <w:rPr>
          <w:rFonts w:ascii="Calibri" w:hAnsi="Calibri" w:cs="Calibri"/>
          <w:szCs w:val="24"/>
        </w:rPr>
      </w:pPr>
      <w:r>
        <w:rPr>
          <w:rFonts w:ascii="Calibri" w:hAnsi="Calibri" w:cs="Calibri"/>
          <w:szCs w:val="24"/>
        </w:rPr>
        <w:t>THE PELL-GRANT</w:t>
      </w:r>
    </w:p>
    <w:p w:rsidR="0032691D" w:rsidRDefault="0032691D" w:rsidP="0032691D">
      <w:pPr>
        <w:pStyle w:val="BodyText3"/>
        <w:jc w:val="center"/>
        <w:outlineLvl w:val="1"/>
        <w:rPr>
          <w:rFonts w:ascii="Calibri" w:hAnsi="Calibri" w:cs="Calibri"/>
          <w:szCs w:val="24"/>
        </w:rPr>
      </w:pPr>
    </w:p>
    <w:p w:rsidR="0032691D" w:rsidRPr="0032691D" w:rsidRDefault="0032691D" w:rsidP="0032691D">
      <w:pPr>
        <w:pStyle w:val="BodyText3"/>
        <w:outlineLvl w:val="1"/>
        <w:rPr>
          <w:rFonts w:ascii="Calibri" w:hAnsi="Calibri" w:cs="Calibri"/>
          <w:b w:val="0"/>
          <w:sz w:val="20"/>
        </w:rPr>
      </w:pPr>
      <w:r>
        <w:rPr>
          <w:rFonts w:ascii="Calibri" w:hAnsi="Calibri" w:cs="Calibri"/>
          <w:b w:val="0"/>
          <w:sz w:val="20"/>
        </w:rPr>
        <w:t xml:space="preserve">To apply for the Pell Grant, you need to complete the Free Application for Federal Student Aid (FAFSA) found at </w:t>
      </w:r>
      <w:hyperlink r:id="rId4" w:history="1">
        <w:r w:rsidRPr="00326996">
          <w:rPr>
            <w:rStyle w:val="Hyperlink"/>
            <w:rFonts w:ascii="Calibri" w:hAnsi="Calibri" w:cs="Calibri"/>
            <w:b w:val="0"/>
            <w:sz w:val="20"/>
          </w:rPr>
          <w:t>https://studentaid.gov/h/apply-for-aid/fafsa</w:t>
        </w:r>
      </w:hyperlink>
      <w:r>
        <w:rPr>
          <w:rFonts w:ascii="Calibri" w:hAnsi="Calibri" w:cs="Calibri"/>
          <w:b w:val="0"/>
          <w:sz w:val="20"/>
        </w:rPr>
        <w:t>.  When completing this form, please use 016298 for the school code.</w:t>
      </w:r>
    </w:p>
    <w:p w:rsidR="0032691D" w:rsidRDefault="0032691D" w:rsidP="0032691D">
      <w:pPr>
        <w:pStyle w:val="BodyText3"/>
        <w:outlineLvl w:val="1"/>
        <w:rPr>
          <w:rFonts w:ascii="Calibri" w:hAnsi="Calibri" w:cs="Calibri"/>
          <w:szCs w:val="24"/>
        </w:rPr>
      </w:pPr>
    </w:p>
    <w:p w:rsidR="0032691D" w:rsidRPr="00625270" w:rsidRDefault="0032691D" w:rsidP="0032691D">
      <w:pPr>
        <w:pStyle w:val="BodyText3"/>
        <w:jc w:val="center"/>
        <w:outlineLvl w:val="1"/>
        <w:rPr>
          <w:rFonts w:ascii="Calibri" w:hAnsi="Calibri" w:cs="Calibri"/>
          <w:szCs w:val="24"/>
        </w:rPr>
      </w:pPr>
      <w:r w:rsidRPr="00625270">
        <w:rPr>
          <w:rFonts w:ascii="Calibri" w:hAnsi="Calibri" w:cs="Calibri"/>
          <w:szCs w:val="24"/>
        </w:rPr>
        <w:t>THE PA-TIP GRANT</w:t>
      </w:r>
      <w:bookmarkEnd w:id="0"/>
    </w:p>
    <w:p w:rsidR="0032691D" w:rsidRDefault="0032691D" w:rsidP="0032691D">
      <w:pPr>
        <w:pStyle w:val="BodyText3"/>
        <w:rPr>
          <w:rFonts w:ascii="Calibri" w:hAnsi="Calibri" w:cs="Calibri"/>
          <w:b w:val="0"/>
          <w:szCs w:val="24"/>
        </w:rPr>
      </w:pPr>
    </w:p>
    <w:p w:rsidR="0032691D" w:rsidRDefault="0032691D" w:rsidP="0032691D">
      <w:pPr>
        <w:pStyle w:val="BodyText3"/>
        <w:rPr>
          <w:rFonts w:ascii="Calibri" w:hAnsi="Calibri" w:cs="Calibri"/>
          <w:b w:val="0"/>
          <w:sz w:val="20"/>
        </w:rPr>
      </w:pPr>
      <w:r>
        <w:rPr>
          <w:rFonts w:ascii="Calibri" w:hAnsi="Calibri" w:cs="Calibri"/>
          <w:b w:val="0"/>
          <w:sz w:val="20"/>
        </w:rPr>
        <w:t xml:space="preserve">The Pennsylvania General Assembly created the PA-TIP State Grant program to assist students enrolled in healthcare (among other) fields.  The PA-TIP grant provides eligible students up to $1,666 three times throughout the program for a maximum potential total of $4,998.  In order to apply, you must complete the FAFSA and a PA-TIP Student Application.  This is located at </w:t>
      </w:r>
      <w:hyperlink r:id="rId5" w:history="1">
        <w:r w:rsidRPr="00326996">
          <w:rPr>
            <w:rStyle w:val="Hyperlink"/>
            <w:rFonts w:ascii="Calibri" w:hAnsi="Calibri" w:cs="Calibri"/>
            <w:b w:val="0"/>
            <w:sz w:val="20"/>
          </w:rPr>
          <w:t>https://www.pheaa.org/funding-opportunities/pa-tip/apply.shtml</w:t>
        </w:r>
      </w:hyperlink>
      <w:r>
        <w:rPr>
          <w:rFonts w:ascii="Calibri" w:hAnsi="Calibri" w:cs="Calibri"/>
          <w:b w:val="0"/>
          <w:sz w:val="20"/>
        </w:rPr>
        <w:t xml:space="preserve"> .  The correct CIP code and address for your site must be used.  The Oil City school code for this application is 02306200, and the Warren school code for the application is 02306201. Make sure that you are completing it for the right school year.  Applications typically become available in September.</w:t>
      </w:r>
    </w:p>
    <w:p w:rsidR="0032691D" w:rsidRDefault="0032691D" w:rsidP="0032691D">
      <w:pPr>
        <w:pStyle w:val="BodyText3"/>
        <w:rPr>
          <w:rFonts w:ascii="Calibri" w:hAnsi="Calibri" w:cs="Calibri"/>
          <w:b w:val="0"/>
          <w:sz w:val="20"/>
        </w:rPr>
      </w:pPr>
    </w:p>
    <w:p w:rsidR="0032691D" w:rsidRDefault="0032691D" w:rsidP="0032691D">
      <w:pPr>
        <w:pStyle w:val="BodyText3"/>
        <w:rPr>
          <w:rFonts w:ascii="Calibri" w:hAnsi="Calibri" w:cs="Calibri"/>
          <w:b w:val="0"/>
          <w:sz w:val="20"/>
        </w:rPr>
      </w:pPr>
    </w:p>
    <w:p w:rsidR="0032691D" w:rsidRPr="00625270" w:rsidRDefault="0032691D" w:rsidP="0032691D">
      <w:pPr>
        <w:pStyle w:val="BodyText3"/>
        <w:jc w:val="center"/>
        <w:outlineLvl w:val="1"/>
        <w:rPr>
          <w:rFonts w:ascii="Calibri" w:hAnsi="Calibri" w:cs="Calibri"/>
          <w:szCs w:val="24"/>
        </w:rPr>
      </w:pPr>
      <w:bookmarkStart w:id="1" w:name="_Toc68005331"/>
      <w:r w:rsidRPr="00625270">
        <w:rPr>
          <w:rFonts w:ascii="Calibri" w:hAnsi="Calibri" w:cs="Calibri"/>
          <w:szCs w:val="24"/>
        </w:rPr>
        <w:t>OTHER GRANTS AND SCHOLARSHIP OPPORTUNITIES</w:t>
      </w:r>
      <w:bookmarkEnd w:id="1"/>
    </w:p>
    <w:p w:rsidR="0032691D" w:rsidRPr="007D3C2B" w:rsidRDefault="0032691D" w:rsidP="0032691D">
      <w:pPr>
        <w:rPr>
          <w:rFonts w:ascii="Calibri" w:hAnsi="Calibri" w:cs="Calibri"/>
          <w:sz w:val="16"/>
          <w:szCs w:val="16"/>
        </w:rPr>
      </w:pPr>
    </w:p>
    <w:p w:rsidR="0032691D" w:rsidRPr="00B373BC" w:rsidRDefault="0032691D" w:rsidP="0032691D">
      <w:pPr>
        <w:rPr>
          <w:rFonts w:ascii="Calibri" w:hAnsi="Calibri" w:cs="Calibri"/>
          <w:sz w:val="20"/>
        </w:rPr>
      </w:pPr>
      <w:r w:rsidRPr="00B373BC">
        <w:rPr>
          <w:rFonts w:ascii="Calibri" w:hAnsi="Calibri" w:cs="Calibri"/>
          <w:b/>
          <w:sz w:val="20"/>
        </w:rPr>
        <w:t>Veterans Administration -</w:t>
      </w:r>
      <w:r w:rsidRPr="00B373BC">
        <w:rPr>
          <w:rFonts w:ascii="Calibri" w:hAnsi="Calibri" w:cs="Calibri"/>
          <w:sz w:val="20"/>
        </w:rPr>
        <w:t>These loans and grants are available to assist veterans and children of disabled or deceased veterans.  Applications may be obtained from:</w:t>
      </w:r>
    </w:p>
    <w:p w:rsidR="0032691D" w:rsidRPr="00B373BC" w:rsidRDefault="0032691D" w:rsidP="0032691D">
      <w:pPr>
        <w:ind w:left="2160"/>
        <w:rPr>
          <w:rFonts w:ascii="Calibri" w:hAnsi="Calibri" w:cs="Calibri"/>
          <w:sz w:val="20"/>
        </w:rPr>
      </w:pPr>
    </w:p>
    <w:p w:rsidR="0032691D" w:rsidRPr="00B373BC" w:rsidRDefault="0032691D" w:rsidP="0032691D">
      <w:pPr>
        <w:ind w:left="2160"/>
        <w:rPr>
          <w:rFonts w:ascii="Calibri" w:hAnsi="Calibri" w:cs="Calibri"/>
          <w:sz w:val="20"/>
        </w:rPr>
      </w:pPr>
      <w:r w:rsidRPr="00B373BC">
        <w:rPr>
          <w:rFonts w:ascii="Calibri" w:hAnsi="Calibri" w:cs="Calibri"/>
          <w:sz w:val="20"/>
        </w:rPr>
        <w:tab/>
        <w:t>DEPARTMENT OF VETERAN AFFAIRS</w:t>
      </w:r>
    </w:p>
    <w:p w:rsidR="0032691D" w:rsidRPr="00B373BC" w:rsidRDefault="0032691D" w:rsidP="0032691D">
      <w:pPr>
        <w:ind w:left="2160"/>
        <w:rPr>
          <w:rFonts w:ascii="Calibri" w:hAnsi="Calibri" w:cs="Calibri"/>
          <w:sz w:val="20"/>
        </w:rPr>
      </w:pPr>
      <w:r w:rsidRPr="00B373BC">
        <w:rPr>
          <w:rFonts w:ascii="Calibri" w:hAnsi="Calibri" w:cs="Calibri"/>
          <w:sz w:val="20"/>
        </w:rPr>
        <w:tab/>
        <w:t>REGIONAL OFFICE</w:t>
      </w:r>
    </w:p>
    <w:p w:rsidR="0032691D" w:rsidRPr="00B373BC" w:rsidRDefault="0032691D" w:rsidP="0032691D">
      <w:pPr>
        <w:ind w:left="2160"/>
        <w:rPr>
          <w:rFonts w:ascii="Calibri" w:hAnsi="Calibri" w:cs="Calibri"/>
          <w:sz w:val="20"/>
        </w:rPr>
      </w:pPr>
      <w:r w:rsidRPr="00B373BC">
        <w:rPr>
          <w:rFonts w:ascii="Calibri" w:hAnsi="Calibri" w:cs="Calibri"/>
          <w:sz w:val="20"/>
        </w:rPr>
        <w:tab/>
        <w:t>WILLIAM S. MOORHEAD FEDERAL BLDG</w:t>
      </w:r>
    </w:p>
    <w:p w:rsidR="0032691D" w:rsidRPr="00B373BC" w:rsidRDefault="0032691D" w:rsidP="0032691D">
      <w:pPr>
        <w:ind w:left="2160"/>
        <w:rPr>
          <w:rFonts w:ascii="Calibri" w:hAnsi="Calibri" w:cs="Calibri"/>
          <w:sz w:val="20"/>
        </w:rPr>
      </w:pPr>
      <w:r w:rsidRPr="00B373BC">
        <w:rPr>
          <w:rFonts w:ascii="Calibri" w:hAnsi="Calibri" w:cs="Calibri"/>
          <w:sz w:val="20"/>
        </w:rPr>
        <w:tab/>
        <w:t>1000 LIBERTY AVENUE</w:t>
      </w:r>
    </w:p>
    <w:p w:rsidR="0032691D" w:rsidRDefault="0032691D" w:rsidP="0032691D">
      <w:pPr>
        <w:ind w:left="2160"/>
        <w:rPr>
          <w:rFonts w:ascii="Calibri" w:hAnsi="Calibri" w:cs="Calibri"/>
          <w:sz w:val="20"/>
        </w:rPr>
      </w:pPr>
      <w:r w:rsidRPr="00B373BC">
        <w:rPr>
          <w:rFonts w:ascii="Calibri" w:hAnsi="Calibri" w:cs="Calibri"/>
          <w:sz w:val="20"/>
        </w:rPr>
        <w:tab/>
        <w:t>PITTSBURGH, PA 1522-4092</w:t>
      </w:r>
    </w:p>
    <w:p w:rsidR="0032691D" w:rsidRDefault="0032691D" w:rsidP="0032691D">
      <w:pPr>
        <w:ind w:left="2160"/>
        <w:rPr>
          <w:rFonts w:ascii="Calibri" w:hAnsi="Calibri" w:cs="Calibri"/>
          <w:sz w:val="20"/>
        </w:rPr>
      </w:pPr>
    </w:p>
    <w:p w:rsidR="0032691D" w:rsidRPr="00B373BC" w:rsidRDefault="0032691D" w:rsidP="0032691D">
      <w:pPr>
        <w:ind w:left="2160"/>
        <w:rPr>
          <w:rFonts w:ascii="Calibri" w:hAnsi="Calibri" w:cs="Calibri"/>
          <w:sz w:val="20"/>
        </w:rPr>
      </w:pPr>
      <w:r>
        <w:rPr>
          <w:rFonts w:ascii="Calibri" w:hAnsi="Calibri" w:cs="Calibri"/>
          <w:sz w:val="20"/>
        </w:rPr>
        <w:t xml:space="preserve">                For eligibility questions, call (412) 565-2827</w:t>
      </w:r>
    </w:p>
    <w:p w:rsidR="0032691D" w:rsidRPr="007D3C2B" w:rsidRDefault="0032691D" w:rsidP="0032691D">
      <w:pPr>
        <w:rPr>
          <w:rFonts w:ascii="Calibri" w:hAnsi="Calibri" w:cs="Calibri"/>
          <w:sz w:val="16"/>
          <w:szCs w:val="16"/>
        </w:rPr>
      </w:pPr>
    </w:p>
    <w:p w:rsidR="0032691D" w:rsidRDefault="0032691D" w:rsidP="0032691D">
      <w:pPr>
        <w:rPr>
          <w:rFonts w:ascii="Calibri" w:hAnsi="Calibri" w:cs="Calibri"/>
          <w:sz w:val="20"/>
        </w:rPr>
      </w:pPr>
      <w:r w:rsidRPr="00B373BC">
        <w:rPr>
          <w:rFonts w:ascii="Calibri" w:hAnsi="Calibri" w:cs="Calibri"/>
          <w:b/>
          <w:sz w:val="20"/>
        </w:rPr>
        <w:t>Vocational Rehabilitation</w:t>
      </w:r>
      <w:r>
        <w:rPr>
          <w:rFonts w:ascii="Calibri" w:hAnsi="Calibri" w:cs="Calibri"/>
          <w:b/>
          <w:sz w:val="20"/>
        </w:rPr>
        <w:t xml:space="preserve"> (OVR)</w:t>
      </w:r>
      <w:r w:rsidRPr="00B373BC">
        <w:rPr>
          <w:rFonts w:ascii="Calibri" w:hAnsi="Calibri" w:cs="Calibri"/>
          <w:b/>
          <w:sz w:val="20"/>
        </w:rPr>
        <w:t xml:space="preserve"> - </w:t>
      </w:r>
      <w:r w:rsidRPr="00B373BC">
        <w:rPr>
          <w:rFonts w:ascii="Calibri" w:hAnsi="Calibri" w:cs="Calibri"/>
          <w:sz w:val="20"/>
        </w:rPr>
        <w:t>This aid is offered to students who have experienced employment difficulties because of physical and/or mental disabilities.  Applications may be obtained by writing to:</w:t>
      </w:r>
    </w:p>
    <w:p w:rsidR="0032691D" w:rsidRPr="00B373BC" w:rsidRDefault="0032691D" w:rsidP="0032691D">
      <w:pPr>
        <w:ind w:left="1440"/>
        <w:rPr>
          <w:rFonts w:ascii="Calibri" w:hAnsi="Calibri" w:cs="Calibri"/>
          <w:sz w:val="20"/>
        </w:rPr>
      </w:pPr>
    </w:p>
    <w:p w:rsidR="0032691D" w:rsidRPr="00B373BC" w:rsidRDefault="0032691D" w:rsidP="0032691D">
      <w:pPr>
        <w:ind w:left="1440" w:firstLine="720"/>
        <w:rPr>
          <w:rFonts w:ascii="Calibri" w:hAnsi="Calibri" w:cs="Calibri"/>
          <w:sz w:val="20"/>
        </w:rPr>
      </w:pPr>
      <w:r w:rsidRPr="00B373BC">
        <w:rPr>
          <w:rFonts w:ascii="Calibri" w:hAnsi="Calibri" w:cs="Calibri"/>
          <w:sz w:val="20"/>
        </w:rPr>
        <w:tab/>
        <w:t>OFFICE OF VOCATIONAL REHABILITATION</w:t>
      </w:r>
    </w:p>
    <w:p w:rsidR="0032691D" w:rsidRPr="00B373BC" w:rsidRDefault="0032691D" w:rsidP="0032691D">
      <w:pPr>
        <w:ind w:left="1440" w:firstLine="720"/>
        <w:rPr>
          <w:rFonts w:ascii="Calibri" w:hAnsi="Calibri" w:cs="Calibri"/>
          <w:sz w:val="20"/>
        </w:rPr>
      </w:pPr>
      <w:r w:rsidRPr="00B373BC">
        <w:rPr>
          <w:rFonts w:ascii="Calibri" w:hAnsi="Calibri" w:cs="Calibri"/>
          <w:sz w:val="20"/>
        </w:rPr>
        <w:tab/>
        <w:t>255 ELM STREET</w:t>
      </w:r>
    </w:p>
    <w:p w:rsidR="0032691D" w:rsidRPr="00B373BC" w:rsidRDefault="0032691D" w:rsidP="0032691D">
      <w:pPr>
        <w:ind w:left="1440" w:firstLine="720"/>
        <w:rPr>
          <w:rFonts w:ascii="Calibri" w:hAnsi="Calibri" w:cs="Calibri"/>
          <w:sz w:val="20"/>
        </w:rPr>
      </w:pPr>
      <w:r w:rsidRPr="00B373BC">
        <w:rPr>
          <w:rFonts w:ascii="Calibri" w:hAnsi="Calibri" w:cs="Calibri"/>
          <w:sz w:val="20"/>
        </w:rPr>
        <w:tab/>
        <w:t>OIL CITY, PA 16301</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WARREN, PA 16365</w:t>
      </w:r>
    </w:p>
    <w:p w:rsidR="0032691D" w:rsidRPr="00B373BC" w:rsidRDefault="0032691D" w:rsidP="0032691D">
      <w:pPr>
        <w:ind w:left="1440" w:firstLine="720"/>
        <w:rPr>
          <w:rFonts w:ascii="Calibri" w:hAnsi="Calibri" w:cs="Calibri"/>
          <w:sz w:val="20"/>
        </w:rPr>
      </w:pPr>
      <w:r w:rsidRPr="00B373BC">
        <w:rPr>
          <w:rFonts w:ascii="Calibri" w:hAnsi="Calibri" w:cs="Calibri"/>
          <w:sz w:val="20"/>
        </w:rPr>
        <w:tab/>
      </w:r>
    </w:p>
    <w:p w:rsidR="0032691D" w:rsidRDefault="0032691D" w:rsidP="0032691D">
      <w:pPr>
        <w:ind w:left="1440" w:firstLine="720"/>
        <w:rPr>
          <w:rFonts w:ascii="Calibri" w:hAnsi="Calibri" w:cs="Calibri"/>
          <w:sz w:val="20"/>
        </w:rPr>
      </w:pPr>
      <w:r w:rsidRPr="00B373BC">
        <w:rPr>
          <w:rFonts w:ascii="Calibri" w:hAnsi="Calibri" w:cs="Calibri"/>
          <w:sz w:val="20"/>
        </w:rPr>
        <w:tab/>
        <w:t>(814) 678-5050</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(844) 333-5248</w:t>
      </w:r>
    </w:p>
    <w:p w:rsidR="0032691D" w:rsidRDefault="0032691D" w:rsidP="0032691D">
      <w:pPr>
        <w:ind w:left="1440" w:firstLine="720"/>
        <w:rPr>
          <w:rFonts w:ascii="Calibri" w:hAnsi="Calibri" w:cs="Calibri"/>
          <w:sz w:val="20"/>
        </w:rPr>
      </w:pPr>
    </w:p>
    <w:p w:rsidR="0032691D" w:rsidRDefault="0032691D" w:rsidP="0032691D">
      <w:pPr>
        <w:ind w:left="1440" w:firstLine="720"/>
        <w:rPr>
          <w:rFonts w:ascii="Calibri" w:hAnsi="Calibri" w:cs="Calibri"/>
          <w:sz w:val="20"/>
        </w:rPr>
      </w:pPr>
    </w:p>
    <w:p w:rsidR="0032691D" w:rsidRDefault="0032691D" w:rsidP="0032691D">
      <w:pPr>
        <w:rPr>
          <w:rFonts w:ascii="Calibri" w:hAnsi="Calibri" w:cs="Calibri"/>
          <w:sz w:val="20"/>
        </w:rPr>
      </w:pPr>
      <w:r w:rsidRPr="00B373BC">
        <w:rPr>
          <w:rFonts w:ascii="Calibri" w:hAnsi="Calibri" w:cs="Calibri"/>
          <w:b/>
          <w:sz w:val="20"/>
        </w:rPr>
        <w:t>Workforce Investment Act -</w:t>
      </w:r>
      <w:r w:rsidRPr="00B373BC">
        <w:rPr>
          <w:rFonts w:ascii="Calibri" w:hAnsi="Calibri" w:cs="Calibri"/>
          <w:sz w:val="20"/>
        </w:rPr>
        <w:t>This aid is made available through the Workforce Inve</w:t>
      </w:r>
      <w:r>
        <w:rPr>
          <w:rFonts w:ascii="Calibri" w:hAnsi="Calibri" w:cs="Calibri"/>
          <w:sz w:val="20"/>
        </w:rPr>
        <w:t xml:space="preserve">stment Act.  Information may be </w:t>
      </w:r>
      <w:r w:rsidRPr="00B373BC">
        <w:rPr>
          <w:rFonts w:ascii="Calibri" w:hAnsi="Calibri" w:cs="Calibri"/>
          <w:sz w:val="20"/>
        </w:rPr>
        <w:t>obtained by writing</w:t>
      </w:r>
      <w:r>
        <w:rPr>
          <w:rFonts w:ascii="Calibri" w:hAnsi="Calibri" w:cs="Calibri"/>
          <w:sz w:val="20"/>
        </w:rPr>
        <w:t xml:space="preserve"> or calling</w:t>
      </w:r>
      <w:r w:rsidRPr="00B373BC">
        <w:rPr>
          <w:rFonts w:ascii="Calibri" w:hAnsi="Calibri" w:cs="Calibri"/>
          <w:sz w:val="20"/>
        </w:rPr>
        <w:t>:</w:t>
      </w:r>
    </w:p>
    <w:p w:rsidR="0032691D" w:rsidRPr="00B373BC" w:rsidRDefault="0032691D" w:rsidP="0032691D">
      <w:pPr>
        <w:ind w:left="1440" w:hanging="720"/>
        <w:rPr>
          <w:rFonts w:ascii="Calibri" w:hAnsi="Calibri" w:cs="Calibri"/>
          <w:sz w:val="20"/>
        </w:rPr>
      </w:pPr>
    </w:p>
    <w:p w:rsidR="0032691D" w:rsidRPr="00B373BC" w:rsidRDefault="0032691D" w:rsidP="0032691D">
      <w:pPr>
        <w:ind w:left="2160"/>
        <w:rPr>
          <w:rFonts w:ascii="Calibri" w:hAnsi="Calibri" w:cs="Calibri"/>
          <w:sz w:val="20"/>
        </w:rPr>
      </w:pPr>
      <w:r w:rsidRPr="00B373BC">
        <w:rPr>
          <w:rFonts w:ascii="Calibri" w:hAnsi="Calibri" w:cs="Calibri"/>
          <w:sz w:val="20"/>
        </w:rPr>
        <w:tab/>
        <w:t>CAREER LINK</w:t>
      </w:r>
      <w:r w:rsidRPr="00B373BC">
        <w:rPr>
          <w:rFonts w:ascii="Calibri" w:hAnsi="Calibri" w:cs="Calibri"/>
          <w:sz w:val="20"/>
        </w:rPr>
        <w:tab/>
      </w:r>
      <w:r w:rsidRPr="00B373BC">
        <w:rPr>
          <w:rFonts w:ascii="Calibri" w:hAnsi="Calibri" w:cs="Calibri"/>
          <w:sz w:val="20"/>
        </w:rPr>
        <w:tab/>
        <w:t xml:space="preserve">        </w:t>
      </w:r>
      <w:r w:rsidRPr="00B373BC">
        <w:rPr>
          <w:rFonts w:ascii="Calibri" w:hAnsi="Calibri" w:cs="Calibri"/>
          <w:sz w:val="20"/>
        </w:rPr>
        <w:tab/>
      </w:r>
      <w:r w:rsidRPr="00B373BC">
        <w:rPr>
          <w:rFonts w:ascii="Calibri" w:hAnsi="Calibri" w:cs="Calibri"/>
          <w:sz w:val="20"/>
        </w:rPr>
        <w:tab/>
        <w:t>CAREER LINK</w:t>
      </w:r>
    </w:p>
    <w:p w:rsidR="0032691D" w:rsidRPr="00B373BC" w:rsidRDefault="0032691D" w:rsidP="0032691D">
      <w:pPr>
        <w:ind w:left="2160"/>
        <w:rPr>
          <w:rFonts w:ascii="Calibri" w:hAnsi="Calibri" w:cs="Calibri"/>
          <w:sz w:val="20"/>
        </w:rPr>
      </w:pPr>
      <w:r w:rsidRPr="00B373BC">
        <w:rPr>
          <w:rFonts w:ascii="Calibri" w:hAnsi="Calibri" w:cs="Calibri"/>
          <w:sz w:val="20"/>
        </w:rPr>
        <w:tab/>
        <w:t>255 ELM STREET</w:t>
      </w:r>
      <w:r w:rsidRPr="00B373BC">
        <w:rPr>
          <w:rFonts w:ascii="Calibri" w:hAnsi="Calibri" w:cs="Calibri"/>
          <w:sz w:val="20"/>
        </w:rPr>
        <w:tab/>
      </w:r>
      <w:r w:rsidRPr="00B373BC">
        <w:rPr>
          <w:rFonts w:ascii="Calibri" w:hAnsi="Calibri" w:cs="Calibri"/>
          <w:sz w:val="20"/>
        </w:rPr>
        <w:tab/>
      </w:r>
      <w:r w:rsidRPr="00B373BC">
        <w:rPr>
          <w:rFonts w:ascii="Calibri" w:hAnsi="Calibri" w:cs="Calibri"/>
          <w:sz w:val="20"/>
        </w:rPr>
        <w:tab/>
      </w:r>
      <w:r w:rsidRPr="00B373BC">
        <w:rPr>
          <w:rFonts w:ascii="Calibri" w:hAnsi="Calibri" w:cs="Calibri"/>
          <w:sz w:val="20"/>
        </w:rPr>
        <w:tab/>
      </w:r>
    </w:p>
    <w:p w:rsidR="0032691D" w:rsidRPr="00B373BC" w:rsidRDefault="0032691D" w:rsidP="0032691D">
      <w:pPr>
        <w:ind w:left="2160"/>
        <w:rPr>
          <w:rFonts w:ascii="Calibri" w:hAnsi="Calibri" w:cs="Calibri"/>
          <w:sz w:val="20"/>
        </w:rPr>
      </w:pPr>
      <w:r w:rsidRPr="00B373BC">
        <w:rPr>
          <w:rFonts w:ascii="Calibri" w:hAnsi="Calibri" w:cs="Calibri"/>
          <w:sz w:val="20"/>
        </w:rPr>
        <w:tab/>
        <w:t>OIL CITY, PA  16301</w:t>
      </w:r>
      <w:r w:rsidRPr="00B373BC">
        <w:rPr>
          <w:rFonts w:ascii="Calibri" w:hAnsi="Calibri" w:cs="Calibri"/>
          <w:sz w:val="20"/>
        </w:rPr>
        <w:tab/>
      </w:r>
      <w:r w:rsidRPr="00B373BC">
        <w:rPr>
          <w:rFonts w:ascii="Calibri" w:hAnsi="Calibri" w:cs="Calibri"/>
          <w:sz w:val="20"/>
        </w:rPr>
        <w:tab/>
      </w:r>
      <w:r w:rsidRPr="00B373BC">
        <w:rPr>
          <w:rFonts w:ascii="Calibri" w:hAnsi="Calibri" w:cs="Calibri"/>
          <w:sz w:val="20"/>
        </w:rPr>
        <w:tab/>
      </w:r>
    </w:p>
    <w:p w:rsidR="0032691D" w:rsidRPr="00B373BC" w:rsidRDefault="0032691D" w:rsidP="0032691D">
      <w:pPr>
        <w:ind w:left="2160"/>
        <w:rPr>
          <w:rFonts w:ascii="Calibri" w:hAnsi="Calibri" w:cs="Calibri"/>
          <w:sz w:val="20"/>
        </w:rPr>
      </w:pPr>
    </w:p>
    <w:p w:rsidR="0032691D" w:rsidRPr="00B373BC" w:rsidRDefault="0032691D" w:rsidP="0032691D">
      <w:pPr>
        <w:ind w:left="2160"/>
        <w:rPr>
          <w:rFonts w:ascii="Calibri" w:hAnsi="Calibri" w:cs="Calibri"/>
          <w:sz w:val="20"/>
        </w:rPr>
      </w:pPr>
      <w:r w:rsidRPr="00B373BC">
        <w:rPr>
          <w:rFonts w:ascii="Calibri" w:hAnsi="Calibri" w:cs="Calibri"/>
          <w:sz w:val="20"/>
        </w:rPr>
        <w:tab/>
        <w:t>(814) 678-5050</w:t>
      </w:r>
      <w:r w:rsidRPr="00B373BC">
        <w:rPr>
          <w:rFonts w:ascii="Calibri" w:hAnsi="Calibri" w:cs="Calibri"/>
          <w:sz w:val="20"/>
        </w:rPr>
        <w:tab/>
      </w:r>
      <w:r w:rsidRPr="00B373BC">
        <w:rPr>
          <w:rFonts w:ascii="Calibri" w:hAnsi="Calibri" w:cs="Calibri"/>
          <w:sz w:val="20"/>
        </w:rPr>
        <w:tab/>
      </w:r>
      <w:r w:rsidRPr="00B373BC">
        <w:rPr>
          <w:rFonts w:ascii="Calibri" w:hAnsi="Calibri" w:cs="Calibri"/>
          <w:sz w:val="20"/>
        </w:rPr>
        <w:tab/>
      </w:r>
      <w:r w:rsidRPr="00B373BC">
        <w:rPr>
          <w:rFonts w:ascii="Calibri" w:hAnsi="Calibri" w:cs="Calibri"/>
          <w:sz w:val="20"/>
        </w:rPr>
        <w:tab/>
        <w:t>(</w:t>
      </w:r>
      <w:r>
        <w:rPr>
          <w:rFonts w:ascii="Calibri" w:hAnsi="Calibri" w:cs="Calibri"/>
          <w:sz w:val="20"/>
        </w:rPr>
        <w:t>844) 333-5248</w:t>
      </w:r>
    </w:p>
    <w:p w:rsidR="0032691D" w:rsidRPr="00B373BC" w:rsidRDefault="0032691D" w:rsidP="0032691D">
      <w:pPr>
        <w:rPr>
          <w:rFonts w:ascii="Calibri" w:hAnsi="Calibri" w:cs="Calibri"/>
          <w:sz w:val="20"/>
        </w:rPr>
      </w:pPr>
    </w:p>
    <w:p w:rsidR="0032691D" w:rsidRPr="00B373BC" w:rsidRDefault="0032691D" w:rsidP="0032691D">
      <w:pPr>
        <w:rPr>
          <w:rFonts w:ascii="Calibri" w:hAnsi="Calibri" w:cs="Calibri"/>
          <w:sz w:val="20"/>
        </w:rPr>
      </w:pPr>
      <w:r w:rsidRPr="00B373BC">
        <w:rPr>
          <w:rFonts w:ascii="Calibri" w:hAnsi="Calibri" w:cs="Calibri"/>
          <w:b/>
          <w:sz w:val="20"/>
        </w:rPr>
        <w:lastRenderedPageBreak/>
        <w:t xml:space="preserve">TRA/TAA - </w:t>
      </w:r>
      <w:r w:rsidRPr="00B373BC">
        <w:rPr>
          <w:rFonts w:ascii="Calibri" w:hAnsi="Calibri" w:cs="Calibri"/>
          <w:sz w:val="20"/>
        </w:rPr>
        <w:t>This aid is made available through the Trade Relocation Act.  Information may be obtained through the Venango County Career Link by calling (814) 678-5050 or the Warren County Career Link by calling (</w:t>
      </w:r>
      <w:r>
        <w:rPr>
          <w:rFonts w:ascii="Calibri" w:hAnsi="Calibri" w:cs="Calibri"/>
          <w:sz w:val="20"/>
        </w:rPr>
        <w:t>844) 333-5248.</w:t>
      </w:r>
    </w:p>
    <w:p w:rsidR="0032691D" w:rsidRPr="007D3C2B" w:rsidRDefault="0032691D" w:rsidP="0032691D">
      <w:pPr>
        <w:rPr>
          <w:rFonts w:ascii="Calibri" w:hAnsi="Calibri" w:cs="Calibri"/>
          <w:sz w:val="16"/>
          <w:szCs w:val="16"/>
        </w:rPr>
      </w:pPr>
    </w:p>
    <w:p w:rsidR="0032691D" w:rsidRPr="00B373BC" w:rsidRDefault="0032691D" w:rsidP="0032691D">
      <w:pPr>
        <w:rPr>
          <w:rFonts w:ascii="Calibri" w:hAnsi="Calibri" w:cs="Calibri"/>
          <w:b/>
          <w:sz w:val="20"/>
        </w:rPr>
      </w:pPr>
      <w:r w:rsidRPr="00B373BC">
        <w:rPr>
          <w:rFonts w:ascii="Calibri" w:hAnsi="Calibri" w:cs="Calibri"/>
          <w:b/>
          <w:sz w:val="20"/>
        </w:rPr>
        <w:t xml:space="preserve">Jo Lang Scholarships: </w:t>
      </w:r>
      <w:r w:rsidRPr="00B373BC">
        <w:rPr>
          <w:rFonts w:ascii="Calibri" w:hAnsi="Calibri" w:cs="Calibri"/>
          <w:sz w:val="20"/>
        </w:rPr>
        <w:t>Two $250 scholarships are awarded each year to Oil City Practical Nursing Students in honor of Jo Lang, a previous VTC Practical Nursing Program graduate.  Eligible applicants must be receiving the Pell Grant (which indicates financial need) and must write a one-page description of the financial hardship that they are having while attending /or planning to attend the VTC Practical Nursing Program.  These letters are due to the Coordinator by July 15.</w:t>
      </w:r>
    </w:p>
    <w:p w:rsidR="0032691D" w:rsidRPr="007D3C2B" w:rsidRDefault="0032691D" w:rsidP="0032691D">
      <w:pPr>
        <w:rPr>
          <w:rFonts w:ascii="Calibri" w:hAnsi="Calibri" w:cs="Calibri"/>
          <w:b/>
          <w:sz w:val="16"/>
          <w:szCs w:val="16"/>
        </w:rPr>
      </w:pPr>
    </w:p>
    <w:p w:rsidR="0032691D" w:rsidRDefault="0032691D" w:rsidP="0032691D">
      <w:pPr>
        <w:rPr>
          <w:rFonts w:ascii="Calibri" w:hAnsi="Calibri" w:cs="Calibri"/>
          <w:sz w:val="20"/>
        </w:rPr>
      </w:pPr>
      <w:r w:rsidRPr="00B373BC">
        <w:rPr>
          <w:rFonts w:ascii="Calibri" w:hAnsi="Calibri" w:cs="Calibri"/>
          <w:b/>
          <w:sz w:val="20"/>
        </w:rPr>
        <w:t>UPMC Northwest Auxiliary Scholarships:</w:t>
      </w:r>
      <w:r w:rsidRPr="00B373BC">
        <w:rPr>
          <w:rFonts w:ascii="Calibri" w:hAnsi="Calibri" w:cs="Calibri"/>
          <w:sz w:val="20"/>
        </w:rPr>
        <w:t xml:space="preserve">  Two $500 scholarships may be available to Oil City students at the end of Phase I.  These scholarships are based on academic merit.  Students must have unmet financial need in order to qualify.</w:t>
      </w:r>
    </w:p>
    <w:p w:rsidR="0032691D" w:rsidRPr="00E20AFA" w:rsidRDefault="0032691D" w:rsidP="0032691D">
      <w:pPr>
        <w:rPr>
          <w:rFonts w:ascii="Calibri" w:hAnsi="Calibri" w:cs="Calibri"/>
          <w:sz w:val="20"/>
        </w:rPr>
      </w:pPr>
    </w:p>
    <w:p w:rsidR="0032691D" w:rsidRPr="00B373BC" w:rsidRDefault="0032691D" w:rsidP="0032691D">
      <w:pPr>
        <w:rPr>
          <w:rFonts w:ascii="Calibri" w:hAnsi="Calibri" w:cs="Calibri"/>
          <w:sz w:val="20"/>
        </w:rPr>
      </w:pPr>
      <w:r>
        <w:rPr>
          <w:rFonts w:ascii="Calibri" w:hAnsi="Calibri" w:cs="Calibri"/>
          <w:b/>
          <w:sz w:val="20"/>
        </w:rPr>
        <w:t>Primary Health Network Charitable Foundation: (</w:t>
      </w:r>
      <w:r>
        <w:rPr>
          <w:rFonts w:ascii="Calibri" w:hAnsi="Calibri" w:cs="Calibri"/>
          <w:sz w:val="20"/>
        </w:rPr>
        <w:t xml:space="preserve">Deadline March 31) There are 12 scholarships available with various criteria.  For some of the scholarships, students must be living in a county that houses a Primary Health Network site (Clarion, Crawford, Venango, and some other counties currently have a Primary Health Network).  See </w:t>
      </w:r>
      <w:hyperlink r:id="rId6" w:history="1">
        <w:r w:rsidRPr="00197E38">
          <w:rPr>
            <w:rStyle w:val="Hyperlink"/>
            <w:rFonts w:ascii="Calibri" w:hAnsi="Calibri" w:cs="Calibri"/>
            <w:sz w:val="20"/>
          </w:rPr>
          <w:t>http://phnfoundation.net/healthcare-scholarships.html</w:t>
        </w:r>
      </w:hyperlink>
      <w:r>
        <w:rPr>
          <w:rFonts w:ascii="Calibri" w:hAnsi="Calibri" w:cs="Calibri"/>
          <w:sz w:val="20"/>
        </w:rPr>
        <w:t xml:space="preserve"> for additional information.</w:t>
      </w:r>
    </w:p>
    <w:p w:rsidR="0032691D" w:rsidRPr="007D3C2B" w:rsidRDefault="0032691D" w:rsidP="0032691D">
      <w:pPr>
        <w:rPr>
          <w:rFonts w:ascii="Calibri" w:hAnsi="Calibri" w:cs="Calibri"/>
          <w:sz w:val="16"/>
          <w:szCs w:val="16"/>
        </w:rPr>
      </w:pPr>
    </w:p>
    <w:p w:rsidR="0032691D" w:rsidRPr="00B373BC" w:rsidRDefault="0032691D" w:rsidP="0032691D">
      <w:pPr>
        <w:rPr>
          <w:rFonts w:ascii="Calibri" w:hAnsi="Calibri" w:cs="Calibri"/>
          <w:sz w:val="20"/>
        </w:rPr>
      </w:pPr>
      <w:r w:rsidRPr="00B373BC">
        <w:rPr>
          <w:rFonts w:ascii="Calibri" w:hAnsi="Calibri" w:cs="Calibri"/>
          <w:b/>
          <w:sz w:val="20"/>
        </w:rPr>
        <w:t xml:space="preserve">Community Foundation of Warren County Scholarships:  </w:t>
      </w:r>
      <w:r w:rsidRPr="00B373BC">
        <w:rPr>
          <w:rFonts w:ascii="Calibri" w:hAnsi="Calibri" w:cs="Calibri"/>
          <w:sz w:val="20"/>
        </w:rPr>
        <w:t xml:space="preserve">Warren County students may be eligible for partial scholarships from the Community Foundation of Warren County.  Scholarship applications can be obtained online at: </w:t>
      </w:r>
      <w:hyperlink r:id="rId7" w:history="1">
        <w:r w:rsidRPr="00B373BC">
          <w:rPr>
            <w:rStyle w:val="Hyperlink"/>
            <w:rFonts w:ascii="Calibri" w:hAnsi="Calibri" w:cs="Calibri"/>
            <w:sz w:val="20"/>
          </w:rPr>
          <w:t>http://communityfoundationofwarrencounty.org/scholarships.html</w:t>
        </w:r>
      </w:hyperlink>
      <w:r w:rsidRPr="00B373BC">
        <w:rPr>
          <w:rFonts w:ascii="Calibri" w:hAnsi="Calibri" w:cs="Calibri"/>
          <w:sz w:val="20"/>
        </w:rPr>
        <w:t xml:space="preserve">   You may also contact them by:</w:t>
      </w:r>
    </w:p>
    <w:p w:rsidR="0032691D" w:rsidRPr="00B373BC" w:rsidRDefault="0032691D" w:rsidP="0032691D">
      <w:pPr>
        <w:rPr>
          <w:rFonts w:ascii="Calibri" w:hAnsi="Calibri" w:cs="Calibri"/>
          <w:sz w:val="20"/>
        </w:rPr>
      </w:pPr>
    </w:p>
    <w:p w:rsidR="0032691D" w:rsidRPr="00B373BC" w:rsidRDefault="0032691D" w:rsidP="0032691D">
      <w:pPr>
        <w:ind w:left="2160"/>
        <w:rPr>
          <w:rFonts w:ascii="Calibri" w:hAnsi="Calibri" w:cs="Calibri"/>
          <w:sz w:val="20"/>
        </w:rPr>
      </w:pPr>
      <w:r w:rsidRPr="00B373BC">
        <w:rPr>
          <w:rFonts w:ascii="Calibri" w:hAnsi="Calibri" w:cs="Calibri"/>
          <w:sz w:val="20"/>
        </w:rPr>
        <w:t>Community Foundation of Warren County</w:t>
      </w:r>
    </w:p>
    <w:p w:rsidR="0032691D" w:rsidRPr="00B373BC" w:rsidRDefault="0032691D" w:rsidP="0032691D">
      <w:pPr>
        <w:ind w:left="2160"/>
        <w:rPr>
          <w:rFonts w:ascii="Calibri" w:hAnsi="Calibri" w:cs="Calibri"/>
          <w:sz w:val="20"/>
        </w:rPr>
      </w:pPr>
      <w:r>
        <w:rPr>
          <w:rFonts w:ascii="Calibri" w:hAnsi="Calibri" w:cs="Calibri"/>
          <w:sz w:val="20"/>
        </w:rPr>
        <w:t>310 2</w:t>
      </w:r>
      <w:r w:rsidRPr="001C064F">
        <w:rPr>
          <w:rFonts w:ascii="Calibri" w:hAnsi="Calibri" w:cs="Calibri"/>
          <w:sz w:val="20"/>
          <w:vertAlign w:val="superscript"/>
        </w:rPr>
        <w:t>nd</w:t>
      </w:r>
      <w:r>
        <w:rPr>
          <w:rFonts w:ascii="Calibri" w:hAnsi="Calibri" w:cs="Calibri"/>
          <w:sz w:val="20"/>
        </w:rPr>
        <w:t xml:space="preserve"> Avenue</w:t>
      </w:r>
    </w:p>
    <w:p w:rsidR="0032691D" w:rsidRPr="00B373BC" w:rsidRDefault="0032691D" w:rsidP="0032691D">
      <w:pPr>
        <w:ind w:left="2160"/>
        <w:rPr>
          <w:rFonts w:ascii="Calibri" w:hAnsi="Calibri" w:cs="Calibri"/>
          <w:sz w:val="20"/>
        </w:rPr>
      </w:pPr>
      <w:r w:rsidRPr="00B373BC">
        <w:rPr>
          <w:rFonts w:ascii="Calibri" w:hAnsi="Calibri" w:cs="Calibri"/>
          <w:sz w:val="20"/>
        </w:rPr>
        <w:t>Warren, PA  16365</w:t>
      </w:r>
    </w:p>
    <w:p w:rsidR="0032691D" w:rsidRPr="00B373BC" w:rsidRDefault="0032691D" w:rsidP="0032691D">
      <w:pPr>
        <w:ind w:left="2160"/>
        <w:rPr>
          <w:rFonts w:ascii="Calibri" w:hAnsi="Calibri" w:cs="Calibri"/>
          <w:sz w:val="20"/>
        </w:rPr>
      </w:pPr>
    </w:p>
    <w:p w:rsidR="0032691D" w:rsidRPr="00B373BC" w:rsidRDefault="0032691D" w:rsidP="0032691D">
      <w:pPr>
        <w:ind w:left="2160"/>
        <w:rPr>
          <w:rFonts w:ascii="Calibri" w:hAnsi="Calibri" w:cs="Calibri"/>
          <w:sz w:val="20"/>
        </w:rPr>
      </w:pPr>
      <w:r w:rsidRPr="00B373BC">
        <w:rPr>
          <w:rFonts w:ascii="Calibri" w:hAnsi="Calibri" w:cs="Calibri"/>
          <w:sz w:val="20"/>
        </w:rPr>
        <w:t>Telephone: (814) 726-9553</w:t>
      </w:r>
    </w:p>
    <w:p w:rsidR="0032691D" w:rsidRPr="00B373BC" w:rsidRDefault="0032691D" w:rsidP="0032691D">
      <w:pPr>
        <w:ind w:left="2160"/>
        <w:rPr>
          <w:rFonts w:ascii="Calibri" w:hAnsi="Calibri" w:cs="Calibri"/>
          <w:sz w:val="20"/>
        </w:rPr>
      </w:pPr>
      <w:r w:rsidRPr="00B373BC">
        <w:rPr>
          <w:rFonts w:ascii="Calibri" w:hAnsi="Calibri" w:cs="Calibri"/>
          <w:sz w:val="20"/>
        </w:rPr>
        <w:t xml:space="preserve">Email: </w:t>
      </w:r>
      <w:hyperlink r:id="rId8" w:history="1">
        <w:r w:rsidRPr="00B373BC">
          <w:rPr>
            <w:rStyle w:val="Hyperlink"/>
            <w:rFonts w:ascii="Calibri" w:hAnsi="Calibri" w:cs="Calibri"/>
            <w:sz w:val="20"/>
          </w:rPr>
          <w:t>cfwc@westpa.net</w:t>
        </w:r>
      </w:hyperlink>
      <w:r w:rsidRPr="00B373BC">
        <w:rPr>
          <w:rFonts w:ascii="Calibri" w:hAnsi="Calibri" w:cs="Calibri"/>
          <w:sz w:val="20"/>
        </w:rPr>
        <w:t xml:space="preserve"> </w:t>
      </w:r>
    </w:p>
    <w:p w:rsidR="0032691D" w:rsidRPr="00B373BC" w:rsidRDefault="0032691D" w:rsidP="0032691D">
      <w:pPr>
        <w:ind w:left="1080"/>
        <w:rPr>
          <w:rFonts w:ascii="Calibri" w:hAnsi="Calibri" w:cs="Calibri"/>
          <w:sz w:val="20"/>
        </w:rPr>
      </w:pPr>
    </w:p>
    <w:p w:rsidR="0032691D" w:rsidRPr="00B373BC" w:rsidRDefault="0032691D" w:rsidP="0032691D">
      <w:pPr>
        <w:rPr>
          <w:rFonts w:ascii="Calibri" w:hAnsi="Calibri" w:cs="Calibri"/>
          <w:sz w:val="20"/>
        </w:rPr>
      </w:pPr>
      <w:r w:rsidRPr="00B373BC">
        <w:rPr>
          <w:rFonts w:ascii="Calibri" w:hAnsi="Calibri" w:cs="Calibri"/>
          <w:sz w:val="20"/>
        </w:rPr>
        <w:t xml:space="preserve"> </w:t>
      </w:r>
      <w:r w:rsidRPr="00B373BC">
        <w:rPr>
          <w:rFonts w:ascii="Calibri" w:hAnsi="Calibri" w:cs="Calibri"/>
          <w:b/>
          <w:sz w:val="20"/>
        </w:rPr>
        <w:t>BLAIR Employee Scholarship Fund:</w:t>
      </w:r>
      <w:r w:rsidRPr="00B373BC">
        <w:rPr>
          <w:rFonts w:ascii="Calibri" w:hAnsi="Calibri" w:cs="Calibri"/>
          <w:sz w:val="20"/>
        </w:rPr>
        <w:t xml:space="preserve">  Children and grandchildren of previous and current employees are eligible to seek tuition assistance from BLAIR Employee Scholarship Fund if they meet one of the following criteria (a) is an existing non-officer employee with two or more years of service (b) is a previous employee, who meets the company’s “retiree guidelines” or (c) is a member of the BLAIR 25-Year Club.  Applications are available at BLAIR’s Main Office.</w:t>
      </w:r>
    </w:p>
    <w:p w:rsidR="0032691D" w:rsidRPr="00B373BC" w:rsidRDefault="0032691D" w:rsidP="0032691D">
      <w:pPr>
        <w:rPr>
          <w:rFonts w:ascii="Calibri" w:hAnsi="Calibri" w:cs="Calibri"/>
          <w:sz w:val="20"/>
        </w:rPr>
      </w:pPr>
    </w:p>
    <w:p w:rsidR="0032691D" w:rsidRPr="00B373BC" w:rsidRDefault="0032691D" w:rsidP="0032691D">
      <w:pPr>
        <w:rPr>
          <w:rFonts w:ascii="Calibri" w:hAnsi="Calibri" w:cs="Calibri"/>
          <w:b/>
          <w:sz w:val="20"/>
        </w:rPr>
      </w:pPr>
      <w:r w:rsidRPr="00B373BC">
        <w:rPr>
          <w:rFonts w:ascii="Calibri" w:hAnsi="Calibri" w:cs="Calibri"/>
          <w:b/>
          <w:sz w:val="20"/>
        </w:rPr>
        <w:t xml:space="preserve">Betts Foundation Scholarship:  </w:t>
      </w:r>
      <w:r w:rsidRPr="00B373BC">
        <w:rPr>
          <w:rFonts w:ascii="Calibri" w:hAnsi="Calibri" w:cs="Calibri"/>
          <w:sz w:val="20"/>
        </w:rPr>
        <w:t>Eligibility for the Betts Foundation Scholarship is determined upon review of completed scholarship application.  Application is available at the main desk at Betts Industries, Inc.</w:t>
      </w:r>
    </w:p>
    <w:p w:rsidR="0032691D" w:rsidRPr="00B373BC" w:rsidRDefault="0032691D" w:rsidP="0032691D">
      <w:pPr>
        <w:rPr>
          <w:rFonts w:ascii="Calibri" w:eastAsia="Calibri" w:hAnsi="Calibri" w:cs="Calibri"/>
          <w:b/>
          <w:sz w:val="20"/>
        </w:rPr>
      </w:pPr>
    </w:p>
    <w:p w:rsidR="0032691D" w:rsidRPr="00B373BC" w:rsidRDefault="0032691D" w:rsidP="0032691D">
      <w:pPr>
        <w:rPr>
          <w:rFonts w:ascii="Calibri" w:hAnsi="Calibri" w:cs="Calibri"/>
          <w:b/>
          <w:sz w:val="20"/>
        </w:rPr>
      </w:pPr>
      <w:r w:rsidRPr="00B373BC">
        <w:rPr>
          <w:rFonts w:ascii="Calibri" w:eastAsia="Calibri" w:hAnsi="Calibri" w:cs="Calibri"/>
          <w:b/>
          <w:sz w:val="20"/>
        </w:rPr>
        <w:t xml:space="preserve">Warren General </w:t>
      </w:r>
      <w:r>
        <w:rPr>
          <w:rFonts w:ascii="Calibri" w:eastAsia="Calibri" w:hAnsi="Calibri" w:cs="Calibri"/>
          <w:b/>
          <w:sz w:val="20"/>
        </w:rPr>
        <w:t xml:space="preserve">Hospital Auxiliary Scholarship: </w:t>
      </w:r>
      <w:r>
        <w:rPr>
          <w:rFonts w:ascii="Calibri" w:eastAsia="Calibri" w:hAnsi="Calibri" w:cs="Calibri"/>
          <w:sz w:val="20"/>
        </w:rPr>
        <w:t>Warren County Students enrolled full-time in courses leading to licensure in the health care field are eligible to apply.  This scholarship requires a letter to be sent to the Auxiliary Board.  Contact the Auxiliary Board for additional application information.</w:t>
      </w:r>
    </w:p>
    <w:p w:rsidR="0032691D" w:rsidRPr="00B373BC" w:rsidRDefault="0032691D" w:rsidP="0032691D">
      <w:pPr>
        <w:rPr>
          <w:rFonts w:ascii="Calibri" w:hAnsi="Calibri" w:cs="Calibri"/>
          <w:b/>
          <w:sz w:val="20"/>
        </w:rPr>
      </w:pPr>
    </w:p>
    <w:p w:rsidR="0032691D" w:rsidRPr="00B373BC" w:rsidRDefault="0032691D" w:rsidP="0032691D">
      <w:pPr>
        <w:rPr>
          <w:rFonts w:ascii="Calibri" w:hAnsi="Calibri" w:cs="Calibri"/>
          <w:b/>
          <w:sz w:val="20"/>
        </w:rPr>
      </w:pPr>
      <w:proofErr w:type="spellStart"/>
      <w:r w:rsidRPr="00B373BC">
        <w:rPr>
          <w:rFonts w:ascii="Calibri" w:hAnsi="Calibri" w:cs="Calibri"/>
          <w:b/>
          <w:sz w:val="20"/>
        </w:rPr>
        <w:t>Zonta</w:t>
      </w:r>
      <w:proofErr w:type="spellEnd"/>
      <w:r w:rsidRPr="00B373BC">
        <w:rPr>
          <w:rFonts w:ascii="Calibri" w:hAnsi="Calibri" w:cs="Calibri"/>
          <w:b/>
          <w:sz w:val="20"/>
        </w:rPr>
        <w:t xml:space="preserve"> Club of Warren Scholarship: </w:t>
      </w:r>
      <w:r w:rsidRPr="00033DE6">
        <w:rPr>
          <w:rFonts w:ascii="Calibri" w:hAnsi="Calibri" w:cs="Calibri"/>
          <w:sz w:val="20"/>
        </w:rPr>
        <w:t xml:space="preserve">Applicant must be a current resident of Warren County who is enrolled in a certificate or degree program.  Requires most recent tax return and proof of acceptance.  Applications for the $1,000 scholarship can be found at </w:t>
      </w:r>
      <w:hyperlink r:id="rId9" w:history="1">
        <w:r w:rsidRPr="00033DE6">
          <w:rPr>
            <w:rStyle w:val="Hyperlink"/>
            <w:rFonts w:ascii="Calibri" w:hAnsi="Calibri" w:cs="Calibri"/>
            <w:sz w:val="20"/>
          </w:rPr>
          <w:t>https://www.zontawarren.org</w:t>
        </w:r>
      </w:hyperlink>
      <w:r w:rsidRPr="00033DE6">
        <w:rPr>
          <w:rFonts w:ascii="Calibri" w:hAnsi="Calibri" w:cs="Calibri"/>
          <w:sz w:val="20"/>
        </w:rPr>
        <w:t xml:space="preserve"> </w:t>
      </w:r>
    </w:p>
    <w:p w:rsidR="0032691D" w:rsidRPr="00B373BC" w:rsidRDefault="0032691D" w:rsidP="0032691D">
      <w:pPr>
        <w:ind w:left="1080"/>
        <w:rPr>
          <w:rFonts w:ascii="Calibri" w:hAnsi="Calibri" w:cs="Calibri"/>
          <w:b/>
          <w:sz w:val="20"/>
        </w:rPr>
      </w:pPr>
    </w:p>
    <w:p w:rsidR="0032691D" w:rsidRPr="00780F33" w:rsidRDefault="0032691D" w:rsidP="0032691D">
      <w:pPr>
        <w:rPr>
          <w:rFonts w:ascii="Calibri" w:hAnsi="Calibri" w:cs="Calibri"/>
          <w:b/>
          <w:sz w:val="20"/>
        </w:rPr>
      </w:pPr>
      <w:r w:rsidRPr="00B373BC">
        <w:rPr>
          <w:rFonts w:ascii="Calibri" w:hAnsi="Calibri" w:cs="Calibri"/>
          <w:b/>
          <w:sz w:val="20"/>
        </w:rPr>
        <w:t xml:space="preserve">The Educational, Scholarship, and Historical Preservation Group of the Woman’s Club of Warren Scholarship Fund:  </w:t>
      </w:r>
      <w:r w:rsidRPr="00B373BC">
        <w:rPr>
          <w:rFonts w:ascii="Calibri" w:hAnsi="Calibri" w:cs="Calibri"/>
          <w:sz w:val="20"/>
        </w:rPr>
        <w:t>All Warren County women are eligible for this scholarship.  Applications are available at the Women’s Club of Warren.</w:t>
      </w:r>
    </w:p>
    <w:p w:rsidR="0032691D" w:rsidRDefault="0032691D" w:rsidP="0032691D">
      <w:pPr>
        <w:rPr>
          <w:rFonts w:ascii="Calibri" w:hAnsi="Calibri" w:cs="Calibri"/>
          <w:b/>
          <w:sz w:val="20"/>
        </w:rPr>
      </w:pPr>
    </w:p>
    <w:p w:rsidR="0032691D" w:rsidRPr="00033DE6" w:rsidRDefault="0032691D" w:rsidP="0032691D">
      <w:pPr>
        <w:rPr>
          <w:rFonts w:ascii="Calibri" w:hAnsi="Calibri"/>
        </w:rPr>
      </w:pPr>
      <w:r w:rsidRPr="00780F33">
        <w:rPr>
          <w:rFonts w:ascii="Calibri" w:hAnsi="Calibri" w:cs="Calibri"/>
          <w:b/>
          <w:sz w:val="20"/>
        </w:rPr>
        <w:t xml:space="preserve">Fraternal Eagles of Warren, Aerie #313 Scholarship: </w:t>
      </w:r>
      <w:r w:rsidRPr="00780F33">
        <w:rPr>
          <w:rFonts w:ascii="Calibri" w:hAnsi="Calibri" w:cs="Calibri"/>
          <w:sz w:val="20"/>
        </w:rPr>
        <w:t xml:space="preserve">Eligible applicants </w:t>
      </w:r>
      <w:r>
        <w:rPr>
          <w:rFonts w:ascii="Calibri" w:hAnsi="Calibri" w:cs="Calibri"/>
          <w:sz w:val="20"/>
        </w:rPr>
        <w:t>for this $1,000 scholarship i</w:t>
      </w:r>
      <w:r w:rsidRPr="00780F33">
        <w:rPr>
          <w:rFonts w:ascii="Calibri" w:hAnsi="Calibri" w:cs="Calibri"/>
          <w:sz w:val="20"/>
        </w:rPr>
        <w:t xml:space="preserve">nclude Warren County residents who are attending a college or technical school.  Contact the local Eagles club in Warren or the community libraries in Sheffield, Sugar Grove, Tidioute, or </w:t>
      </w:r>
      <w:r>
        <w:rPr>
          <w:rFonts w:ascii="Calibri" w:hAnsi="Calibri" w:cs="Calibri"/>
          <w:sz w:val="20"/>
        </w:rPr>
        <w:t>Youngsville for an application</w:t>
      </w:r>
    </w:p>
    <w:p w:rsidR="0032691D" w:rsidRPr="00780F33" w:rsidRDefault="0032691D" w:rsidP="0032691D">
      <w:pPr>
        <w:ind w:left="1080"/>
        <w:rPr>
          <w:rFonts w:ascii="Calibri" w:hAnsi="Calibri"/>
        </w:rPr>
      </w:pPr>
    </w:p>
    <w:p w:rsidR="0032691D" w:rsidRPr="00033DE6" w:rsidRDefault="0032691D" w:rsidP="0032691D">
      <w:pPr>
        <w:rPr>
          <w:rFonts w:ascii="Calibri" w:hAnsi="Calibri"/>
        </w:rPr>
      </w:pPr>
      <w:r w:rsidRPr="00033DE6">
        <w:rPr>
          <w:rFonts w:ascii="Calibri" w:hAnsi="Calibri" w:cs="Calibri"/>
          <w:b/>
          <w:sz w:val="20"/>
        </w:rPr>
        <w:t>Moose Family Center #109 Scholarship:</w:t>
      </w:r>
      <w:r>
        <w:rPr>
          <w:rFonts w:ascii="Calibri" w:hAnsi="Calibri" w:cs="Calibri"/>
          <w:sz w:val="20"/>
        </w:rPr>
        <w:t xml:space="preserve">  Eligible applicants include Warren County School graduates pursuing a degree or certificate from an accredited school.  Awards are based on financial need, character, and grades.</w:t>
      </w:r>
    </w:p>
    <w:p w:rsidR="0032691D" w:rsidRPr="00033DE6" w:rsidRDefault="0032691D" w:rsidP="0032691D">
      <w:pPr>
        <w:ind w:left="1080"/>
        <w:rPr>
          <w:rFonts w:ascii="Calibri" w:hAnsi="Calibri"/>
        </w:rPr>
      </w:pPr>
    </w:p>
    <w:p w:rsidR="0032691D" w:rsidRDefault="0032691D" w:rsidP="0032691D">
      <w:pPr>
        <w:rPr>
          <w:rFonts w:ascii="Calibri" w:hAnsi="Calibri" w:cs="Calibri"/>
          <w:sz w:val="20"/>
        </w:rPr>
      </w:pPr>
      <w:r w:rsidRPr="00033DE6">
        <w:rPr>
          <w:rFonts w:ascii="Calibri" w:hAnsi="Calibri" w:cs="Calibri"/>
          <w:b/>
          <w:sz w:val="20"/>
        </w:rPr>
        <w:t>Women’s Club of Warren County E.S.H.P.G. Scholarship:</w:t>
      </w:r>
      <w:r>
        <w:rPr>
          <w:rFonts w:ascii="Calibri" w:hAnsi="Calibri" w:cs="Calibri"/>
          <w:sz w:val="20"/>
        </w:rPr>
        <w:t xml:space="preserve">  Applicants must be current residents of Warren County with a high school diploma or GED who are furthering their education.  Application for this merit-based scholarship requires two letters of recommendation and an essay.  Application is located at </w:t>
      </w:r>
      <w:hyperlink r:id="rId10" w:history="1">
        <w:r w:rsidRPr="001E1EFD">
          <w:rPr>
            <w:rStyle w:val="Hyperlink"/>
            <w:rFonts w:ascii="Calibri" w:hAnsi="Calibri" w:cs="Calibri"/>
            <w:sz w:val="20"/>
          </w:rPr>
          <w:t>https://warrenwomansclub.org</w:t>
        </w:r>
      </w:hyperlink>
      <w:r>
        <w:rPr>
          <w:rFonts w:ascii="Calibri" w:hAnsi="Calibri" w:cs="Calibri"/>
          <w:sz w:val="20"/>
        </w:rPr>
        <w:t xml:space="preserve"> </w:t>
      </w:r>
    </w:p>
    <w:p w:rsidR="0032691D" w:rsidRPr="00625270" w:rsidRDefault="0032691D" w:rsidP="0032691D">
      <w:pPr>
        <w:rPr>
          <w:rFonts w:ascii="Calibri" w:hAnsi="Calibri"/>
          <w:b/>
        </w:rPr>
      </w:pPr>
    </w:p>
    <w:p w:rsidR="0032691D" w:rsidRPr="00625270" w:rsidRDefault="0032691D" w:rsidP="0032691D">
      <w:pPr>
        <w:pStyle w:val="Heading2"/>
        <w:rPr>
          <w:rFonts w:ascii="Calibri" w:hAnsi="Calibri" w:cs="Calibri"/>
          <w:szCs w:val="24"/>
        </w:rPr>
      </w:pPr>
      <w:bookmarkStart w:id="2" w:name="_Toc68005332"/>
      <w:r w:rsidRPr="00625270">
        <w:rPr>
          <w:rFonts w:ascii="Calibri" w:hAnsi="Calibri" w:cs="Calibri"/>
          <w:szCs w:val="24"/>
        </w:rPr>
        <w:t>VETERAN’S BENEFITS</w:t>
      </w:r>
      <w:bookmarkEnd w:id="2"/>
    </w:p>
    <w:p w:rsidR="0032691D" w:rsidRDefault="0032691D" w:rsidP="0032691D">
      <w:pPr>
        <w:rPr>
          <w:rFonts w:ascii="Calibri" w:hAnsi="Calibri" w:cs="Calibri"/>
          <w:sz w:val="20"/>
        </w:rPr>
      </w:pPr>
    </w:p>
    <w:p w:rsidR="0032691D" w:rsidRDefault="0032691D" w:rsidP="0032691D">
      <w:pPr>
        <w:rPr>
          <w:rFonts w:ascii="Calibri" w:hAnsi="Calibri" w:cs="Calibri"/>
          <w:sz w:val="20"/>
        </w:rPr>
      </w:pPr>
      <w:r>
        <w:rPr>
          <w:rFonts w:ascii="Calibri" w:hAnsi="Calibri" w:cs="Calibri"/>
          <w:sz w:val="20"/>
        </w:rPr>
        <w:t>A “covered individual” is an individual who is entitled to educational assistance under chapter 31, Vocational Rehabilitation and Employment, or chapter 33, Post 9/11 GI Bill</w:t>
      </w:r>
      <w:r w:rsidR="00E55764">
        <w:rPr>
          <w:rFonts w:ascii="Calibri" w:hAnsi="Calibri" w:cs="Calibri"/>
          <w:sz w:val="20"/>
        </w:rPr>
        <w:t>®</w:t>
      </w:r>
      <w:bookmarkStart w:id="3" w:name="_GoBack"/>
      <w:bookmarkEnd w:id="3"/>
      <w:r>
        <w:rPr>
          <w:rFonts w:ascii="Calibri" w:hAnsi="Calibri" w:cs="Calibri"/>
          <w:sz w:val="20"/>
        </w:rPr>
        <w:t xml:space="preserve"> benefits.  Such covered individual will be permitted to attend or participate in the Practical Nursing Program beginning upon the date on which the individual provides to the educational institution a certificate of eligibility for entitlement to educational assistance under chapter 31 or 33 (a “certificate of eligibility” can also include a “Statement of Benefits” obtained from the Department of </w:t>
      </w:r>
      <w:proofErr w:type="spellStart"/>
      <w:r>
        <w:rPr>
          <w:rFonts w:ascii="Calibri" w:hAnsi="Calibri" w:cs="Calibri"/>
          <w:sz w:val="20"/>
        </w:rPr>
        <w:t>Veteran’s</w:t>
      </w:r>
      <w:proofErr w:type="spellEnd"/>
      <w:r>
        <w:rPr>
          <w:rFonts w:ascii="Calibri" w:hAnsi="Calibri" w:cs="Calibri"/>
          <w:sz w:val="20"/>
        </w:rPr>
        <w:t xml:space="preserve"> Affairs’ (VA) website e-Benefits, or a VAF 28-1905 form for chapter 31 authorization purposes) and can continue attending without their debt satisfied until the earlier of the following dates:</w:t>
      </w:r>
    </w:p>
    <w:p w:rsidR="0032691D" w:rsidRDefault="0032691D" w:rsidP="0032691D">
      <w:pPr>
        <w:rPr>
          <w:rFonts w:ascii="Calibri" w:hAnsi="Calibri" w:cs="Calibri"/>
          <w:sz w:val="20"/>
        </w:rPr>
      </w:pPr>
      <w:r>
        <w:rPr>
          <w:rFonts w:ascii="Calibri" w:hAnsi="Calibri" w:cs="Calibri"/>
          <w:sz w:val="20"/>
        </w:rPr>
        <w:tab/>
        <w:t>1. The date on which payment from the VA is made to the institution</w:t>
      </w:r>
    </w:p>
    <w:p w:rsidR="0032691D" w:rsidRDefault="0032691D" w:rsidP="0032691D">
      <w:pPr>
        <w:rPr>
          <w:rFonts w:ascii="Calibri" w:hAnsi="Calibri" w:cs="Calibri"/>
          <w:sz w:val="20"/>
        </w:rPr>
      </w:pPr>
      <w:r>
        <w:rPr>
          <w:rFonts w:ascii="Calibri" w:hAnsi="Calibri" w:cs="Calibri"/>
          <w:sz w:val="20"/>
        </w:rPr>
        <w:tab/>
        <w:t>2. 90 days after the date the institution certified tuition and fees following the receipt of the certificate of eligibility.</w:t>
      </w:r>
    </w:p>
    <w:p w:rsidR="0032691D" w:rsidRDefault="0032691D" w:rsidP="0032691D">
      <w:pPr>
        <w:rPr>
          <w:rFonts w:ascii="Calibri" w:hAnsi="Calibri" w:cs="Calibri"/>
          <w:sz w:val="20"/>
        </w:rPr>
      </w:pPr>
    </w:p>
    <w:p w:rsidR="0032691D" w:rsidRDefault="0032691D" w:rsidP="0032691D">
      <w:pPr>
        <w:rPr>
          <w:rFonts w:ascii="Calibri" w:hAnsi="Calibri" w:cs="Calibri"/>
          <w:sz w:val="20"/>
        </w:rPr>
      </w:pPr>
      <w:r>
        <w:rPr>
          <w:rFonts w:ascii="Calibri" w:hAnsi="Calibri" w:cs="Calibri"/>
          <w:sz w:val="20"/>
        </w:rPr>
        <w:t>Venango Technology Center’s Practical Nursing Program will not impose any penalty, including the assessment of late fees, the denial of access to classes, libraries, or other institution facilities, or the requirement that a covered individual borrow additional funds, on any covered individual because of the individual’s inability to meet his or her financial obligation to the institution due to the delayed disbursement funding from VA under chapter 31 or 33.</w:t>
      </w:r>
    </w:p>
    <w:p w:rsidR="0032691D" w:rsidRDefault="0032691D" w:rsidP="0032691D">
      <w:pPr>
        <w:rPr>
          <w:rFonts w:ascii="Calibri" w:hAnsi="Calibri" w:cs="Calibri"/>
          <w:sz w:val="20"/>
        </w:rPr>
      </w:pPr>
    </w:p>
    <w:p w:rsidR="0032691D" w:rsidRPr="00B373BC" w:rsidRDefault="0032691D" w:rsidP="0032691D">
      <w:pPr>
        <w:rPr>
          <w:rFonts w:ascii="Calibri" w:hAnsi="Calibri" w:cs="Calibri"/>
          <w:sz w:val="20"/>
        </w:rPr>
      </w:pPr>
      <w:r>
        <w:rPr>
          <w:rFonts w:ascii="Calibri" w:hAnsi="Calibri" w:cs="Calibri"/>
          <w:sz w:val="20"/>
        </w:rPr>
        <w:t>Venango Technology Center requires the certificate of eligibility for entitlement to educational assistance be submitted no later than the first day of a course of education.  The covered individual may be asked to provide additional information necessary to the proper certification of enrollment by the education institution.  The covered individual is expected to pay the difference between the amount of the student’s financial obligation and the amount of the VA education benefit disbursement.</w:t>
      </w:r>
    </w:p>
    <w:p w:rsidR="0032691D" w:rsidRPr="00780F33" w:rsidRDefault="0032691D" w:rsidP="0032691D">
      <w:pPr>
        <w:ind w:left="1080"/>
        <w:rPr>
          <w:rFonts w:ascii="Calibri" w:hAnsi="Calibri"/>
        </w:rPr>
      </w:pPr>
    </w:p>
    <w:p w:rsidR="0032691D" w:rsidRPr="003A4D3D" w:rsidRDefault="0032691D" w:rsidP="0032691D">
      <w:pPr>
        <w:pStyle w:val="BodyText3"/>
        <w:rPr>
          <w:rFonts w:ascii="Calibri" w:hAnsi="Calibri" w:cs="Calibri"/>
          <w:b w:val="0"/>
          <w:sz w:val="20"/>
        </w:rPr>
      </w:pPr>
    </w:p>
    <w:p w:rsidR="0032691D" w:rsidRDefault="0032691D" w:rsidP="0032691D">
      <w:pPr>
        <w:pStyle w:val="BodyText3"/>
        <w:rPr>
          <w:rFonts w:ascii="Calibri" w:hAnsi="Calibri" w:cs="Calibri"/>
          <w:b w:val="0"/>
          <w:szCs w:val="24"/>
        </w:rPr>
      </w:pPr>
    </w:p>
    <w:p w:rsidR="0032691D" w:rsidRDefault="0032691D" w:rsidP="0032691D">
      <w:pPr>
        <w:pStyle w:val="BodyText3"/>
        <w:rPr>
          <w:rFonts w:ascii="Calibri" w:hAnsi="Calibri" w:cs="Calibri"/>
          <w:b w:val="0"/>
          <w:szCs w:val="24"/>
        </w:rPr>
      </w:pPr>
    </w:p>
    <w:p w:rsidR="0032691D" w:rsidRDefault="0032691D" w:rsidP="0032691D">
      <w:pPr>
        <w:pStyle w:val="BodyText3"/>
        <w:rPr>
          <w:rFonts w:ascii="Calibri" w:hAnsi="Calibri" w:cs="Calibri"/>
          <w:b w:val="0"/>
          <w:szCs w:val="24"/>
        </w:rPr>
      </w:pPr>
    </w:p>
    <w:p w:rsidR="0032691D" w:rsidRDefault="0032691D" w:rsidP="0032691D">
      <w:pPr>
        <w:pStyle w:val="BodyText3"/>
        <w:rPr>
          <w:rFonts w:ascii="Calibri" w:hAnsi="Calibri" w:cs="Calibri"/>
          <w:b w:val="0"/>
          <w:szCs w:val="24"/>
        </w:rPr>
      </w:pPr>
    </w:p>
    <w:p w:rsidR="00BD422B" w:rsidRDefault="00BD422B"/>
    <w:sectPr w:rsidR="00BD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1D"/>
    <w:rsid w:val="0032691D"/>
    <w:rsid w:val="00BD422B"/>
    <w:rsid w:val="00E5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CDE82-ADCE-446D-89C5-E3DB32EC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91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32691D"/>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691D"/>
    <w:rPr>
      <w:rFonts w:ascii="Times New Roman" w:eastAsia="Times New Roman" w:hAnsi="Times New Roman" w:cs="Times New Roman"/>
      <w:b/>
      <w:sz w:val="24"/>
      <w:szCs w:val="20"/>
    </w:rPr>
  </w:style>
  <w:style w:type="character" w:styleId="Hyperlink">
    <w:name w:val="Hyperlink"/>
    <w:uiPriority w:val="99"/>
    <w:rsid w:val="0032691D"/>
    <w:rPr>
      <w:color w:val="0000FF"/>
      <w:u w:val="single"/>
    </w:rPr>
  </w:style>
  <w:style w:type="paragraph" w:styleId="BodyText3">
    <w:name w:val="Body Text 3"/>
    <w:basedOn w:val="Normal"/>
    <w:link w:val="BodyText3Char"/>
    <w:rsid w:val="0032691D"/>
    <w:rPr>
      <w:b/>
      <w:bCs/>
    </w:rPr>
  </w:style>
  <w:style w:type="character" w:customStyle="1" w:styleId="BodyText3Char">
    <w:name w:val="Body Text 3 Char"/>
    <w:basedOn w:val="DefaultParagraphFont"/>
    <w:link w:val="BodyText3"/>
    <w:rsid w:val="0032691D"/>
    <w:rPr>
      <w:rFonts w:ascii="Times New Roman" w:eastAsia="Times New Roman" w:hAnsi="Times New Roman" w:cs="Times New Roman"/>
      <w:b/>
      <w:bCs/>
      <w:sz w:val="24"/>
      <w:szCs w:val="20"/>
    </w:rPr>
  </w:style>
  <w:style w:type="character" w:styleId="UnresolvedMention">
    <w:name w:val="Unresolved Mention"/>
    <w:basedOn w:val="DefaultParagraphFont"/>
    <w:uiPriority w:val="99"/>
    <w:semiHidden/>
    <w:unhideWhenUsed/>
    <w:rsid w:val="0032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wc@westpa.net" TargetMode="External"/><Relationship Id="rId3" Type="http://schemas.openxmlformats.org/officeDocument/2006/relationships/webSettings" Target="webSettings.xml"/><Relationship Id="rId7" Type="http://schemas.openxmlformats.org/officeDocument/2006/relationships/hyperlink" Target="http://communityfoundationofwarrencounty.org/scholarship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nfoundation.net/healthcare-scholarships.html" TargetMode="External"/><Relationship Id="rId11" Type="http://schemas.openxmlformats.org/officeDocument/2006/relationships/fontTable" Target="fontTable.xml"/><Relationship Id="rId5" Type="http://schemas.openxmlformats.org/officeDocument/2006/relationships/hyperlink" Target="https://www.pheaa.org/funding-opportunities/pa-tip/apply.shtml" TargetMode="External"/><Relationship Id="rId10" Type="http://schemas.openxmlformats.org/officeDocument/2006/relationships/hyperlink" Target="https://warrenwomansclub.org" TargetMode="External"/><Relationship Id="rId4" Type="http://schemas.openxmlformats.org/officeDocument/2006/relationships/hyperlink" Target="https://studentaid.gov/h/apply-for-aid/fafsa" TargetMode="External"/><Relationship Id="rId9" Type="http://schemas.openxmlformats.org/officeDocument/2006/relationships/hyperlink" Target="https://www.zontawar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Cornelius</dc:creator>
  <cp:keywords/>
  <dc:description/>
  <cp:lastModifiedBy>Cynthia Cornelius</cp:lastModifiedBy>
  <cp:revision>2</cp:revision>
  <dcterms:created xsi:type="dcterms:W3CDTF">2022-04-08T12:56:00Z</dcterms:created>
  <dcterms:modified xsi:type="dcterms:W3CDTF">2022-10-20T17:16:00Z</dcterms:modified>
</cp:coreProperties>
</file>